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50" w:rsidRPr="00123669" w:rsidRDefault="006B7F50" w:rsidP="006B7F50">
      <w:pPr>
        <w:pStyle w:val="Default"/>
        <w:rPr>
          <w:sz w:val="20"/>
          <w:szCs w:val="20"/>
        </w:rPr>
      </w:pPr>
      <w:r w:rsidRPr="00123669">
        <w:rPr>
          <w:sz w:val="20"/>
          <w:szCs w:val="20"/>
        </w:rPr>
        <w:t xml:space="preserve">Čiastka 51/2021 Vestník vlády Slovenskej republiky Strana 237 </w:t>
      </w:r>
      <w:bookmarkStart w:id="0" w:name="_GoBack"/>
      <w:bookmarkEnd w:id="0"/>
    </w:p>
    <w:p w:rsidR="006B7F50" w:rsidRPr="00123669" w:rsidRDefault="006B7F50" w:rsidP="006B7F50">
      <w:pPr>
        <w:pStyle w:val="Default"/>
        <w:rPr>
          <w:sz w:val="20"/>
          <w:szCs w:val="20"/>
        </w:rPr>
      </w:pPr>
    </w:p>
    <w:p w:rsidR="006B7F50" w:rsidRPr="00123669" w:rsidRDefault="006B7F50" w:rsidP="000F13CB">
      <w:pPr>
        <w:pStyle w:val="Default"/>
        <w:jc w:val="center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>132</w:t>
      </w:r>
    </w:p>
    <w:p w:rsidR="006B7F50" w:rsidRPr="00123669" w:rsidRDefault="006B7F50" w:rsidP="000F13CB">
      <w:pPr>
        <w:pStyle w:val="Default"/>
        <w:jc w:val="center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>VYHLÁŠKA</w:t>
      </w:r>
    </w:p>
    <w:p w:rsidR="006B7F50" w:rsidRPr="00123669" w:rsidRDefault="006B7F50" w:rsidP="000F13C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>Úradu verejného zdravotníctva Slovenskej republiky, ktorou sa nariaďujú opatrenia pri ohrození verejného zdravia k režimu vstupu osôb do priestorov prevádzok a priestorov zamestnávateľa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Úrad verejného zdravotníctva Slovenskej republiky (ďalej len „úrad“)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48 ods. 4 písm. e), s), x) a z) zákona tieto opatrenia pri ohrození verejného zdravia: </w:t>
      </w:r>
    </w:p>
    <w:p w:rsidR="006B7F50" w:rsidRPr="00123669" w:rsidRDefault="006B7F50" w:rsidP="006B7F50">
      <w:pPr>
        <w:pStyle w:val="Default"/>
        <w:rPr>
          <w:b/>
          <w:bCs/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§ 1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Vstup do vnútorných a vonkajších priestorov zariadení </w:t>
      </w:r>
    </w:p>
    <w:p w:rsidR="006B7F50" w:rsidRPr="00123669" w:rsidRDefault="006B7F50" w:rsidP="006B7F50">
      <w:pPr>
        <w:pStyle w:val="Default"/>
        <w:rPr>
          <w:color w:val="auto"/>
          <w:sz w:val="13"/>
          <w:szCs w:val="13"/>
        </w:rPr>
      </w:pPr>
      <w:r w:rsidRPr="00123669">
        <w:rPr>
          <w:color w:val="auto"/>
          <w:sz w:val="20"/>
          <w:szCs w:val="20"/>
        </w:rPr>
        <w:t>(1) Podľa § 48 ods. 4 písm. e), s), x) a z) zákona sa v období od 20. marca 2021 do 28. apríla 2021 z dôvodu ochrany života a zdravia všetkým prevádzkovateľom zariadení, vrátane škôl a školských zariadení, nariaďuje zakázať vstup osobám, okrem osôb podľa § 1 ods. 2, do vnútorných a vonkajších priestorov ich prevádzok; tým nie sú dotknuté obmedzenia prevádzok podľa osobitného predpisu.</w:t>
      </w:r>
      <w:r w:rsidRPr="00123669">
        <w:rPr>
          <w:color w:val="auto"/>
          <w:sz w:val="13"/>
          <w:szCs w:val="13"/>
        </w:rPr>
        <w:t>1</w:t>
      </w:r>
      <w:r w:rsidRPr="00123669">
        <w:rPr>
          <w:color w:val="auto"/>
          <w:sz w:val="20"/>
          <w:szCs w:val="20"/>
        </w:rPr>
        <w:t>)</w:t>
      </w:r>
      <w:r w:rsidRPr="00123669">
        <w:rPr>
          <w:color w:val="auto"/>
          <w:sz w:val="13"/>
          <w:szCs w:val="13"/>
        </w:rPr>
        <w:t xml:space="preserve">4 </w:t>
      </w:r>
    </w:p>
    <w:p w:rsidR="006B7F50" w:rsidRPr="00123669" w:rsidRDefault="006B7F50" w:rsidP="006B7F50">
      <w:pPr>
        <w:pStyle w:val="Default"/>
        <w:rPr>
          <w:color w:val="auto"/>
          <w:sz w:val="13"/>
          <w:szCs w:val="13"/>
        </w:rPr>
      </w:pPr>
      <w:r w:rsidRPr="00123669">
        <w:rPr>
          <w:sz w:val="13"/>
          <w:szCs w:val="13"/>
        </w:rPr>
        <w:t>1</w:t>
      </w:r>
      <w:r w:rsidRPr="00123669">
        <w:rPr>
          <w:sz w:val="20"/>
          <w:szCs w:val="20"/>
        </w:rPr>
        <w:t xml:space="preserve">) Vyhláška Úradu verejného zdravotníctva Slovenskej republiky č. 131/2021 V. v. SR, ktorou sa nariaďujú opatrenia pri ohrození verejného zdravia k obmedzeniam prevádzok a hromadných podujatí.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(2) Zákaz podľa § 1 ods. 1 sa nevzťahuje na: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a) príslušníka záchranných a bezpečnostných zborov alebo ozbrojených zborov pri plnení ich úloh,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b) osobu, ktorá sa preukáže potvrdením o negatívnom výsledku RT-PCR testu alebo potvrdením o negatívnom výsledku antigénového testu na ochorenie COVID-19 nie starším ako 7 dní,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c) osobu, ktorá prekonala ochorenie COVID-19 a má o jeho prekonaní doklad nie starší ako tri mesiace,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d) osobu, ktorá sa preukáže, že jej bolo diagnostikované ochorenie COVID-19 v období nie dávnejšom ako 3 mesiace od okamihu vstupu,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e) osobu zaočkovanú proti ochoreniu COVD-19 aj druhou dávkou vakcíny a od tohto očkovania uplynulo aspoň 14 dní,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f) osoby nad 65 rokov veku,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g) dieťa do desiatich rokov veku,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h) osobu, ktorej zdravotný stav alebo zdravotná kontraindikácia neumožňuje vykonanie testu na ochorenie COVID-19,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i) osobu, ktorej bolo diagnostikované stredne ťažké alebo ťažké mentálne postihnutie,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j) osobu </w:t>
      </w:r>
      <w:proofErr w:type="spellStart"/>
      <w:r w:rsidRPr="00123669">
        <w:rPr>
          <w:color w:val="auto"/>
          <w:sz w:val="20"/>
          <w:szCs w:val="20"/>
        </w:rPr>
        <w:t>dispenzarizovanú</w:t>
      </w:r>
      <w:proofErr w:type="spellEnd"/>
      <w:r w:rsidRPr="00123669">
        <w:rPr>
          <w:color w:val="auto"/>
          <w:sz w:val="20"/>
          <w:szCs w:val="20"/>
        </w:rPr>
        <w:t xml:space="preserve"> so závažnou poruchou </w:t>
      </w:r>
      <w:proofErr w:type="spellStart"/>
      <w:r w:rsidRPr="00123669">
        <w:rPr>
          <w:color w:val="auto"/>
          <w:sz w:val="20"/>
          <w:szCs w:val="20"/>
        </w:rPr>
        <w:t>autistického</w:t>
      </w:r>
      <w:proofErr w:type="spellEnd"/>
      <w:r w:rsidRPr="00123669">
        <w:rPr>
          <w:color w:val="auto"/>
          <w:sz w:val="20"/>
          <w:szCs w:val="20"/>
        </w:rPr>
        <w:t xml:space="preserve"> spektra,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k) osobu </w:t>
      </w:r>
      <w:proofErr w:type="spellStart"/>
      <w:r w:rsidRPr="00123669">
        <w:rPr>
          <w:color w:val="auto"/>
          <w:sz w:val="20"/>
          <w:szCs w:val="20"/>
        </w:rPr>
        <w:t>dispenzarizovanú</w:t>
      </w:r>
      <w:proofErr w:type="spellEnd"/>
      <w:r w:rsidRPr="00123669">
        <w:rPr>
          <w:color w:val="auto"/>
          <w:sz w:val="20"/>
          <w:szCs w:val="20"/>
        </w:rPr>
        <w:t xml:space="preserve"> pre ťažký, vrodený alebo získaný </w:t>
      </w:r>
      <w:proofErr w:type="spellStart"/>
      <w:r w:rsidRPr="00123669">
        <w:rPr>
          <w:color w:val="auto"/>
          <w:sz w:val="20"/>
          <w:szCs w:val="20"/>
        </w:rPr>
        <w:t>imunodeficit</w:t>
      </w:r>
      <w:proofErr w:type="spellEnd"/>
      <w:r w:rsidRPr="00123669">
        <w:rPr>
          <w:color w:val="auto"/>
          <w:sz w:val="20"/>
          <w:szCs w:val="20"/>
        </w:rPr>
        <w:t xml:space="preserve">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l) onkologických pacientov po chemoterapii alebo transplantácii, ktorí majú </w:t>
      </w:r>
      <w:proofErr w:type="spellStart"/>
      <w:r w:rsidRPr="00123669">
        <w:rPr>
          <w:color w:val="auto"/>
          <w:sz w:val="20"/>
          <w:szCs w:val="20"/>
        </w:rPr>
        <w:t>leukopéniu</w:t>
      </w:r>
      <w:proofErr w:type="spellEnd"/>
      <w:r w:rsidRPr="00123669">
        <w:rPr>
          <w:color w:val="auto"/>
          <w:sz w:val="20"/>
          <w:szCs w:val="20"/>
        </w:rPr>
        <w:t xml:space="preserve"> alebo osoby s onkologickou liečbou alebo inou liečbou ovplyvňujúcou imunitný systém (napr. biologickou liečbou) z dôvodu rizika z omeškania pravidelného podania liečby, rádioterapie alebo inej plánovanej liečby napr. onkológom, hematológom alebo rádiológom plánovanej liečby,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m) osobu, ktorá bola v období predchádzajúcich 18tich dní aspoň 10 dní v izolácií v domácom prostredí alebo karanténnom ubytovacom zariadení alebo bola uznaná za dočasne práceneschopnú z dôvodu karantény svojím všeobecným lekárom pre dospelých alebo všeobecným lekárom pre deti a dorast a nemusela sa podrobiť testu na ochorenie COVID-19,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n) vstup osoby do najbližšej maloobchodnej predajne/prevádzky alebo obdobného miesta od miesta bydliska tejto osoby, a to v nevyhnutnom rozsahu za účelom obstarania nevyhnutných základných životných potrieb (najmä nákup potravín, liekov ,zdravotníckych prostriedkov a pomôcok, hygienického tovaru, drogériového tovaru, krmív a ďalších potrieb pre zvieratá, zabezpečenie starostlivosti o deti, zabezpečenie starostlivosti o domáce zvieratá, doplnenie pohonných hmôt),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o) vstup osoby do lekárenského zariadenia za účelom prístupu k lekárenskej starostlivosti poskytovanej držiteľmi povolenia na poskytovania lekárenskej starostlivosti,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p) vstup osoby do zdravotníckeho zariadenia za účelom neodkladnej zdravotnej starostlivosti, preventívnej prehliadky alebo plánovanej zdravotnej starostlivosti, vrátane sprevádzania blízkou osobou alebo príbuzným,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q) vstup do zariadenia za účelom vykonania RT-PCR testu na ochorenie COVID-19,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r) vstup do zariadenia za účelom vykonania antigénového testu na ochorenie COVID-19, s) vstup osoby na miesto, kde sa koná pohreb jej blízkej osoby, kde táto osoba má uzavrieť manželstvo alebo kde sa koná krst jej blízkej osoby,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>t) vstup do zariadenia za účelom starostlivosti o blízku osobu alebo príbuzného, ktorý je na takú starostlivosť odkázaný, pokiaľ osobitný predpis</w:t>
      </w:r>
      <w:r w:rsidRPr="00123669">
        <w:rPr>
          <w:color w:val="auto"/>
          <w:sz w:val="13"/>
          <w:szCs w:val="13"/>
        </w:rPr>
        <w:t>2</w:t>
      </w:r>
      <w:r w:rsidRPr="00123669">
        <w:rPr>
          <w:color w:val="auto"/>
          <w:sz w:val="20"/>
          <w:szCs w:val="20"/>
        </w:rPr>
        <w:t>)</w:t>
      </w:r>
      <w:r w:rsidRPr="00123669">
        <w:rPr>
          <w:color w:val="auto"/>
          <w:sz w:val="13"/>
          <w:szCs w:val="13"/>
        </w:rPr>
        <w:t>5</w:t>
      </w:r>
      <w:r w:rsidRPr="00123669">
        <w:rPr>
          <w:color w:val="auto"/>
          <w:sz w:val="20"/>
          <w:szCs w:val="20"/>
        </w:rPr>
        <w:t xml:space="preserve">neustanovuje inak,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lastRenderedPageBreak/>
        <w:t xml:space="preserve">u) vstup dieťaťa materskej školy, žiaka prvého stupňa základnej školy, dieťaťa alebo žiaka špeciálnej školy do školy a školského zariadenia,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w) vstup osoby do zariadenia v ktorom sídli poskytovateľ zdravotnej starostlivosti, ktorý poskytuje zdravotnú starostlivosť v špecializačnom odbore všeobecné lekárstvo, v prípade dieťaťa poskytovateľ zdravotnej starostlivosti, ktorý poskytuje zdravotnú starostlivosť v špecializačnom odbore pediatria, s ktorým má táto osoba uzatvorenú dohodu o poskytovaní zdravotnej starostlivosti, za účelom prevzatia potvrdenia o výnimke podľa prílohy,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x) vodičov nákladnej dopravy, vodičov autobusovej dopravy, pilotov, členov posádky lietadla a iných členov leteckého personálu, posádku v lodnej doprave, rušňovodičov, </w:t>
      </w:r>
      <w:proofErr w:type="spellStart"/>
      <w:r w:rsidRPr="00123669">
        <w:rPr>
          <w:color w:val="auto"/>
          <w:sz w:val="20"/>
          <w:szCs w:val="20"/>
        </w:rPr>
        <w:t>vozmajstrov</w:t>
      </w:r>
      <w:proofErr w:type="spellEnd"/>
      <w:r w:rsidRPr="00123669">
        <w:rPr>
          <w:color w:val="auto"/>
          <w:sz w:val="20"/>
          <w:szCs w:val="20"/>
        </w:rPr>
        <w:t xml:space="preserve">, vlakové čaty a obslužných pracovníkov v železničnej doprave vstupujúcich na územie Slovenskej republiky, ak územie Slovenskej republiky opustia do 48 hodín od vstupu,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y) osobu dostavujúcu sa na orgán činný v trestnom konaní v súvislosti s úkonom v trestnom konaní,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z) osobu dostavujúcu sa na pojednávanie, hlavné pojednávanie alebo verejné zasadnutie podľa § 3 ods. 1 písm. a) zákona č. 62/2020 Z. z. o niektorých mimoriadnych opatreniach v súvislosti so šírením nebezpečnej nákazlivej ľudskej choroby COVID-19 a v justícii a ktorým sa menia a dopĺňajú niektoré zákony.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(3) Za účelom overenia, že sa na osobu nevzťahuje zákaz vstupu podľa § 1 ods. 1 je prevádzkovateľ zariadenia oprávnený požadovať od osoby vstupujúcej do vnútorných alebo vonkajších priestorov prevádzky predloženie príslušného dokladu, ktorý preukazuje niektorú zo skutočností podľa § 1 ods. 2; do tohto dokladu je prevádzkovateľ zariadenia oprávnený nahliadnuť.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(4) Predloženie dokladu podľa § 1 ods. 3 možno nahradiť v prípadoch podľa § 1 ods. 2 písm. c), d), h) až m) potvrdením o výnimke podľa prílohy alebo potvrdením o výnimke vydaným podľa obdobnej prílohy vyhlášok Úradu verejného zdravotníctva Slovenskej republiky,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(5) Ak to nie je inak možné, predloženie potvrdenia o výnimke podľa § 1 ods. 4 možno nahradiť v prípadoch podľa § 1 ods. 2 písm. h) až l) písomným čestným vyhlásením tejto osoby alebo jej zákonného zástupcu o tom, že osoba, ktorej sa výnimka týka patrí do skupiny populácie, na ktoré sa vzťahuje výnimka z povinnosti preukazovať sa negatívnym antigénovým alebo RT-PCR testom počas trvania obmedzenia slobody pohybu a pobytu zákazom vychádzania v Slovenskej republike, v ktorom bude zároveň uvedené, že osoba predkladajúca čestné vyhlásenie si je vedomá právnych následkov, v prípade, že by sa jej čestné vyhlásenie ukázalo ako nepravdivé. </w:t>
      </w:r>
    </w:p>
    <w:p w:rsidR="006B7F50" w:rsidRPr="00123669" w:rsidRDefault="006B7F50" w:rsidP="006B7F50">
      <w:pPr>
        <w:pStyle w:val="Default"/>
        <w:rPr>
          <w:b/>
          <w:bCs/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§ 2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Vstup zamestnancov na pracoviská a do iných priestorov zamestnávateľa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(1) Podľa § 48 ods. 4 písm. s), x) a z) zákona sa v období od 20. marca 2021 do 28. apríla 2021 z dôvodu ochrany života a zdravia všetkým zamestnávateľom prevádzkujúcim školy a školské zariadenia, v pracoviskách a iných priestoroch zamestnávateľa škôl a školských zariadení, nariaďuje zakázať vstup zamestnancov škôl a školských zariadení, okrem zamestnancov podľa § 2 ods. 5, na tieto pracoviská a do iných priestorov zamestnávateľa. Uvedené sa nevzťahuje na osobu, ktorá sa preukáže potvrdením o negatívnom výsledku RT-PCR testu alebo potvrdením o negatívnom výsledku antigénového testu na ochorenie COVID-19 nie starším ako 7 dní.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(2) Podľa § 48 ods. 4 písm. s), x) a z) zákona sa v období od 20. marca 2021 do 28. apríla 2021 z dôvodu ochrany života a zdravia všetkým zamestnávateľom, okrem zamestnávateľov prevádzkujúcich školy a školské zariadenia, v pracoviskách a iných priestoroch zamestnávateľa v rámci okresu zaradeného uznesením vlády Slovenskej republiky podľa </w:t>
      </w:r>
      <w:proofErr w:type="spellStart"/>
      <w:r w:rsidRPr="00123669">
        <w:rPr>
          <w:color w:val="auto"/>
          <w:sz w:val="20"/>
          <w:szCs w:val="20"/>
        </w:rPr>
        <w:t>Alert</w:t>
      </w:r>
      <w:proofErr w:type="spellEnd"/>
      <w:r w:rsidRPr="00123669">
        <w:rPr>
          <w:color w:val="auto"/>
          <w:sz w:val="20"/>
          <w:szCs w:val="20"/>
        </w:rPr>
        <w:t xml:space="preserve"> systému pre monitorovanie vývoja epidémie a prijímanie </w:t>
      </w:r>
      <w:proofErr w:type="spellStart"/>
      <w:r w:rsidRPr="00123669">
        <w:rPr>
          <w:color w:val="auto"/>
          <w:sz w:val="20"/>
          <w:szCs w:val="20"/>
        </w:rPr>
        <w:t>protiepidemických</w:t>
      </w:r>
      <w:proofErr w:type="spellEnd"/>
      <w:r w:rsidRPr="00123669">
        <w:rPr>
          <w:color w:val="auto"/>
          <w:sz w:val="20"/>
          <w:szCs w:val="20"/>
        </w:rPr>
        <w:t xml:space="preserve"> opatrenia v závislosti od intenzity šírenia SARS-CoV-2 (Covid-19) (ďalej len „COVID AUTOMAT“) do </w:t>
      </w:r>
    </w:p>
    <w:p w:rsidR="006B7F50" w:rsidRPr="00123669" w:rsidRDefault="006B7F50" w:rsidP="006B7F50">
      <w:pPr>
        <w:pStyle w:val="Default"/>
        <w:rPr>
          <w:color w:val="auto"/>
        </w:rPr>
      </w:pPr>
    </w:p>
    <w:p w:rsidR="006B7F50" w:rsidRPr="00123669" w:rsidRDefault="006B7F50" w:rsidP="006B7F50">
      <w:pPr>
        <w:pStyle w:val="Default"/>
        <w:pageBreakBefore/>
        <w:rPr>
          <w:color w:val="auto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III. a IV. stupňa varovania, nariaďuje zakázať vstup zamestnancov, okrem zamestnancov podľa odseku 5, na tieto pracoviská a do iných priestorov zamestnávateľa. Uvedené sa nevzťahuje aj na osobu, ktorá sa preukáže potvrdením o negatívnom výsledku RT-PCR testu alebo potvrdením o negatívnom výsledku antigénového testu na ochorenie COVID-19 nie starším ako 7 dní.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(3) Podľa § 48 ods. 4 písm. s), x) a z) zákona sa v období od 20. marca 2021 do 28. apríla 2021 z dôvodu ochrany života a zdravia všetkým zamestnávateľom, okrem zamestnávateľov prevádzkujúcich školy a školské zariadenia, v pracoviskách a iných priestoroch zamestnávateľa v rámci okresu zaradeného COVID AUTOMATOM do II. stupňa varovania, nariaďuje zakázať vstup zamestnancov, okrem zamestnancov podľa odseku 5, na tieto pracoviská a do iných priestorov zamestnávateľa. Uvedené sa nevzťahuje aj na osobu, ktorá sa preukáže potvrdením o negatívnom výsledku RT-PCR testu alebo potvrdením o negatívnom výsledku antigénového testu na ochorenie COVID-19 nie starším ako 14 dní.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(4) Podľa § 48 ods. 4 písm. s), x) a z) zákona sa v období od 20. marca 2021 do 28. apríla 2021 z dôvodu ochrany života a zdravia všetkým zamestnávateľom, okrem zamestnávateľov prevádzkujúcich školy a školské zariadenia, v pracoviskách a iných priestoroch zamestnávateľa v rámci okresu zaradeného COVID AUTOMATOM do I. stupňa varovania, nariaďuje zakázať vstup zamestnancov, okrem zamestnancov podľa odseku 5, na tieto pracoviská a do iných priestorov zamestnávateľa. Uvedené sa nevzťahuje aj na osobu, ktorá sa preukáže potvrdením o negatívnom výsledku RT-PCR testu alebo potvrdením o negatívnom výsledku antigénového testu na ochorenie COVID-19 nie starším ako 21 dní.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(5) Zákaz podľa § 2 ods. 1 až 4 sa ďalej nevzťahuje na: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a) osobu, ktorá prekonala ochorenie COVID-19 a má o jeho prekonaní doklad nie starší ako tri mesiace,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b) osobu, ktorá sa preukáže, že jej bolo diagnostikované ochorenie COVID-19 v období nie dávnejšom ako 3 mesiace od okamihu vstupu,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c) osobu zaočkovanú proti ochoreniu COVD-19 aj druhou dávkou vakcíny a od tohto očkovania uplynulo aspoň 14 dní,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d) dieťa do desiatich rokov veku,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e) osobu, ktorej zdravotný stav alebo zdravotná kontraindikácia neumožňuje vykonanie testu na ochorenie COVID-19,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f) osobu, ktorej bolo diagnostikované stredne ťažké alebo ťažké mentálne postihnutie,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g) osobu </w:t>
      </w:r>
      <w:proofErr w:type="spellStart"/>
      <w:r w:rsidRPr="00123669">
        <w:rPr>
          <w:color w:val="auto"/>
          <w:sz w:val="20"/>
          <w:szCs w:val="20"/>
        </w:rPr>
        <w:t>dispenzarizovanú</w:t>
      </w:r>
      <w:proofErr w:type="spellEnd"/>
      <w:r w:rsidRPr="00123669">
        <w:rPr>
          <w:color w:val="auto"/>
          <w:sz w:val="20"/>
          <w:szCs w:val="20"/>
        </w:rPr>
        <w:t xml:space="preserve"> so závažnou poruchou </w:t>
      </w:r>
      <w:proofErr w:type="spellStart"/>
      <w:r w:rsidRPr="00123669">
        <w:rPr>
          <w:color w:val="auto"/>
          <w:sz w:val="20"/>
          <w:szCs w:val="20"/>
        </w:rPr>
        <w:t>autistického</w:t>
      </w:r>
      <w:proofErr w:type="spellEnd"/>
      <w:r w:rsidRPr="00123669">
        <w:rPr>
          <w:color w:val="auto"/>
          <w:sz w:val="20"/>
          <w:szCs w:val="20"/>
        </w:rPr>
        <w:t xml:space="preserve"> spektra,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h) osobu </w:t>
      </w:r>
      <w:proofErr w:type="spellStart"/>
      <w:r w:rsidRPr="00123669">
        <w:rPr>
          <w:color w:val="auto"/>
          <w:sz w:val="20"/>
          <w:szCs w:val="20"/>
        </w:rPr>
        <w:t>dispenzarizovanú</w:t>
      </w:r>
      <w:proofErr w:type="spellEnd"/>
      <w:r w:rsidRPr="00123669">
        <w:rPr>
          <w:color w:val="auto"/>
          <w:sz w:val="20"/>
          <w:szCs w:val="20"/>
        </w:rPr>
        <w:t xml:space="preserve"> pre ťažký, vrodený alebo získaný </w:t>
      </w:r>
      <w:proofErr w:type="spellStart"/>
      <w:r w:rsidRPr="00123669">
        <w:rPr>
          <w:color w:val="auto"/>
          <w:sz w:val="20"/>
          <w:szCs w:val="20"/>
        </w:rPr>
        <w:t>imunodeficit</w:t>
      </w:r>
      <w:proofErr w:type="spellEnd"/>
      <w:r w:rsidRPr="00123669">
        <w:rPr>
          <w:color w:val="auto"/>
          <w:sz w:val="20"/>
          <w:szCs w:val="20"/>
        </w:rPr>
        <w:t xml:space="preserve">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i) onkologických pacientov po chemoterapii alebo transplantácii, ktorí majú </w:t>
      </w:r>
      <w:proofErr w:type="spellStart"/>
      <w:r w:rsidRPr="00123669">
        <w:rPr>
          <w:color w:val="auto"/>
          <w:sz w:val="20"/>
          <w:szCs w:val="20"/>
        </w:rPr>
        <w:t>leukopéniu</w:t>
      </w:r>
      <w:proofErr w:type="spellEnd"/>
      <w:r w:rsidRPr="00123669">
        <w:rPr>
          <w:color w:val="auto"/>
          <w:sz w:val="20"/>
          <w:szCs w:val="20"/>
        </w:rPr>
        <w:t xml:space="preserve"> alebo osoby s onkologickou liečbou alebo inou liečbou ovplyvňujúcou imunitný systém (napr. biologickou liečbou) z dôvodu rizika z omeškania pravidelného podania liečby, rádioterapie alebo inej plánovanej liečby napr. onkológom, hematológom alebo rádiológom plánovanej liečby,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j) osobu, ktorá bola v období predchádzajúcich 18tich dní aspoň 10 dní v izolácií v domácom prostredí alebo karanténnom ubytovacom zariadení alebo bola uznaná za dočasne práceneschopnú z dôvodu karantény svojím všeobecným lekárom pre dospelých alebo všeobecným lekárom pre deti a dorast a nemusela sa podrobiť testu na ochorenie COVID-19.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(6) Za účelom overenia, že sa na zamestnanca nevzťahuje zákaz vstupu podľa § 2 ods. 1 až 4 je zamestnávateľ oprávnený požadovať od zamestnanca vstupujúceho na pracovisko alebo do iných priestorov zamestnávateľa predloženie potvrdenia o negatívnom výsledku RT-PCR testu na ochorenie COVID-19, potvrdenia o negatívnom výsledku antigénového testu na ochorenie COVID-19 alebo príslušného dokladu, ktorý preukazuje niektorú zo skutočností podľa § 2 ods. 5; do tohto dokladu je zamestnávateľ oprávnený nahliadnuť.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(7) Predloženie dokladu podľa § 2 ods. 6 možno nahradiť v prípadoch podľa § 2 ods. 5 písm. a), b), e) až j) potvrdením o výnimke podľa prílohy alebo potvrdením o výnimke podľa obdobnej prílohy vyhlášky Úradu verejného zdravotníctva Slovenskej republiky, vystavenú poskytovateľom zdravotnej starostlivosti, ktorý poskytuje zdravotnú starostlivosť v špecializačnom odbore všeobecné lekárstvo, a s ktorým má zamestnanec uzatvorenú dohodu o poskytovaní zdravotnej starostlivosti; v prípade dieťaťa poskytovateľom zdravotnej starostlivosti, ktorý poskytuje zdravotnú starostlivosť v špecializačnom odbore pediatria.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</w:rPr>
      </w:pPr>
      <w:r w:rsidRPr="00123669">
        <w:rPr>
          <w:color w:val="auto"/>
          <w:sz w:val="20"/>
          <w:szCs w:val="20"/>
        </w:rPr>
        <w:t xml:space="preserve">(8) Ak to nie je inak možné, predloženie potvrdenia podľa § 2 ods. 6 možno nahradiť v prípadoch podľa § 2 ods. 5 písm. e) až i) písomným čestným vyhlásením tejto osoby alebo jej zákonného zástupcu o tom, že osoba, ktorej sa výnimka týka patrí do skupiny populácie, na ktoré sa vzťahuje výnimka z povinnosti preukazovať sa </w:t>
      </w:r>
      <w:r w:rsidRPr="00123669">
        <w:rPr>
          <w:color w:val="auto"/>
          <w:sz w:val="20"/>
          <w:szCs w:val="20"/>
        </w:rPr>
        <w:lastRenderedPageBreak/>
        <w:t xml:space="preserve">negatívnym antigénovým alebo RT-PCR testom, v ktorom bude zároveň uvedené, že osoba predkladajúca čestné vyhlásenie si je vedomá právnych následkov, v prípade, že by sa jej čestné vyhlásenie ukázalo ako nepravdivé.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13"/>
          <w:szCs w:val="13"/>
        </w:rPr>
      </w:pPr>
      <w:r w:rsidRPr="00123669">
        <w:rPr>
          <w:color w:val="auto"/>
          <w:sz w:val="20"/>
          <w:szCs w:val="20"/>
        </w:rPr>
        <w:t>(9) V prípade, keď zamestnávateľ zakáže zamestnancovi vstup na pracovisko alebo do iných priestorov zamestnávateľa podľa § 2 ods. 1 až 4, pričom zamestnanec nevie preukázať, že spĺňa niektorú z výnimiek podľa § 2 ods. 5, je toto odopretie vstupu považované za odopretie vstupu z dôvodu, že zamestnanec nespĺňa požiadavky bezpečnosti a ochrany zdravia pri práci.</w:t>
      </w:r>
      <w:r w:rsidRPr="00123669">
        <w:rPr>
          <w:color w:val="auto"/>
          <w:sz w:val="13"/>
          <w:szCs w:val="13"/>
        </w:rPr>
        <w:t>3</w:t>
      </w:r>
      <w:r w:rsidRPr="00123669">
        <w:rPr>
          <w:color w:val="auto"/>
          <w:sz w:val="20"/>
          <w:szCs w:val="20"/>
        </w:rPr>
        <w:t>)</w:t>
      </w:r>
      <w:r w:rsidRPr="00123669">
        <w:rPr>
          <w:color w:val="auto"/>
          <w:sz w:val="13"/>
          <w:szCs w:val="13"/>
        </w:rPr>
        <w:t xml:space="preserve">6 </w:t>
      </w:r>
    </w:p>
    <w:p w:rsidR="006B7F50" w:rsidRPr="00123669" w:rsidRDefault="006B7F50" w:rsidP="006B7F50">
      <w:pPr>
        <w:pStyle w:val="Default"/>
        <w:rPr>
          <w:color w:val="auto"/>
          <w:sz w:val="13"/>
          <w:szCs w:val="13"/>
        </w:rPr>
      </w:pPr>
    </w:p>
    <w:p w:rsidR="006B7F50" w:rsidRPr="00123669" w:rsidRDefault="006B7F50" w:rsidP="006B7F50">
      <w:pPr>
        <w:pStyle w:val="Default"/>
        <w:rPr>
          <w:b/>
          <w:bCs/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§ 3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Spoločné, prechodné a záverečné ustanovenia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(1) Prevádzkovatelia zariadení a zamestnávatelia sú povinní na všetky vstupy viditeľne umiestniť oznam o zákaze vstupu a výnimkách zo zákazu vstupu podľa tejto vyhlášky.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(2) Prevádzkami sa na účel tejto vyhlášky rozumejú všetky verejné aj súkromné budovy a objekty, vrátane budov orgánov verejnej moci, prevádzkované za komerčným aj nekomerčným účelom, okrem domov, bytov a iných priestorov slúžiacich na bývanie.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§ 4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Zrušovacie ustanovenia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Zrušuje sa vyhláška Úradu verejného zdravotníctva Slovenskej republiky č. 47/2021 V. v. SR, ktorou sa nariaďujú opatrenia pri ohrození verejného zdravia k režimu vstupu osôb do priestorov prevádzok a priestorov zamestnávateľa. </w:t>
      </w:r>
    </w:p>
    <w:p w:rsidR="006B7F50" w:rsidRPr="00123669" w:rsidRDefault="006B7F50" w:rsidP="006B7F50">
      <w:pPr>
        <w:pStyle w:val="Default"/>
        <w:rPr>
          <w:b/>
          <w:bCs/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§ 5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Účinnosť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Táto vyhláška nadobúda účinnosť 20. marca 2021.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PhDr. RNDr. MUDr. Ján </w:t>
      </w:r>
      <w:proofErr w:type="spellStart"/>
      <w:r w:rsidRPr="00123669">
        <w:rPr>
          <w:b/>
          <w:bCs/>
          <w:color w:val="auto"/>
          <w:sz w:val="20"/>
          <w:szCs w:val="20"/>
        </w:rPr>
        <w:t>Mikas</w:t>
      </w:r>
      <w:proofErr w:type="spellEnd"/>
      <w:r w:rsidRPr="00123669">
        <w:rPr>
          <w:b/>
          <w:bCs/>
          <w:color w:val="auto"/>
          <w:sz w:val="20"/>
          <w:szCs w:val="20"/>
        </w:rPr>
        <w:t xml:space="preserve">, PhD., MPH, v. r. </w:t>
      </w:r>
    </w:p>
    <w:p w:rsidR="006B7F50" w:rsidRPr="00123669" w:rsidRDefault="006B7F50" w:rsidP="006B7F50">
      <w:pPr>
        <w:pStyle w:val="Default"/>
        <w:rPr>
          <w:b/>
          <w:bCs/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hlavný hygienik Slovenskej republiky </w:t>
      </w:r>
    </w:p>
    <w:p w:rsidR="006B7F50" w:rsidRPr="00123669" w:rsidRDefault="006B7F50" w:rsidP="006B7F50">
      <w:pPr>
        <w:pStyle w:val="Default"/>
        <w:rPr>
          <w:b/>
          <w:bCs/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Príloha </w:t>
      </w:r>
    </w:p>
    <w:p w:rsidR="000F13CB" w:rsidRPr="00123669" w:rsidRDefault="000F13CB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k vyhláške Úradu verejného zdravotníctva Slovenskej republiky č. 132/2021 V. v. SR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Vzor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Potvrdenie o výnimke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Meno: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Priezvisko: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Dátum narodenia: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Menovaná/ý patrí do skupiny populácie, na ktoré sa vzťahuje výnimka z povinnosti preukazovať sa negatívnym antigénovým alebo RT-PCR testom počas trvania obmedzenia slobody pohybu a pobytu zákazom vychádzania v Slovenskej republike.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V ...............................................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Dňa : ......................................... ............................................................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pečiatka a podpis lekára VLD/VLDD Čiastka 51/2021 Vestník vlády Slovenskej republiky Strana 242 </w:t>
      </w:r>
    </w:p>
    <w:p w:rsidR="006B7F50" w:rsidRPr="00123669" w:rsidRDefault="006B7F50" w:rsidP="006B7F50">
      <w:pPr>
        <w:pStyle w:val="Default"/>
        <w:rPr>
          <w:color w:val="auto"/>
        </w:rPr>
      </w:pPr>
    </w:p>
    <w:p w:rsidR="006B7F50" w:rsidRPr="00123669" w:rsidRDefault="006B7F50" w:rsidP="000F13CB">
      <w:pPr>
        <w:pStyle w:val="Default"/>
        <w:pageBreakBefore/>
        <w:jc w:val="center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lastRenderedPageBreak/>
        <w:t>133</w:t>
      </w:r>
    </w:p>
    <w:p w:rsidR="006B7F50" w:rsidRPr="00123669" w:rsidRDefault="006B7F50" w:rsidP="000F13CB">
      <w:pPr>
        <w:pStyle w:val="Default"/>
        <w:jc w:val="center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>VYHLÁŠKA</w:t>
      </w:r>
    </w:p>
    <w:p w:rsidR="006B7F50" w:rsidRPr="00123669" w:rsidRDefault="006B7F50" w:rsidP="000F13C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>Úradu verejného zdravotníctva Slovenskej republiky, ktorou sa nariaďujú opatrenia pri ohrození verejného zdravia k povinnosti prekrytia horných dýchacích ciest</w:t>
      </w:r>
    </w:p>
    <w:p w:rsidR="000F13CB" w:rsidRPr="00123669" w:rsidRDefault="000F13CB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Úrad verejného zdravotníctva Slovenskej republiky (ďalej len „úrad“)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48 ods. 4 písm. r) zákona tieto opatrenia pri ohrození verejného zdravia: </w:t>
      </w:r>
    </w:p>
    <w:p w:rsidR="000F13CB" w:rsidRPr="00123669" w:rsidRDefault="000F13CB" w:rsidP="006B7F50">
      <w:pPr>
        <w:pStyle w:val="Default"/>
        <w:rPr>
          <w:b/>
          <w:bCs/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§ 1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Základné pojmy </w:t>
      </w:r>
    </w:p>
    <w:p w:rsidR="006B7F50" w:rsidRPr="00123669" w:rsidRDefault="006B7F50" w:rsidP="006B7F50">
      <w:pPr>
        <w:pStyle w:val="Default"/>
        <w:rPr>
          <w:color w:val="auto"/>
          <w:sz w:val="13"/>
          <w:szCs w:val="13"/>
        </w:rPr>
      </w:pPr>
      <w:r w:rsidRPr="00123669">
        <w:rPr>
          <w:color w:val="auto"/>
          <w:sz w:val="20"/>
          <w:szCs w:val="20"/>
        </w:rPr>
        <w:t xml:space="preserve">Na účely tejto vyhlášky sa respirátorom rozumie určený výrobok filtračná tvárová </w:t>
      </w:r>
      <w:proofErr w:type="spellStart"/>
      <w:r w:rsidRPr="00123669">
        <w:rPr>
          <w:color w:val="auto"/>
          <w:sz w:val="20"/>
          <w:szCs w:val="20"/>
        </w:rPr>
        <w:t>polmaska</w:t>
      </w:r>
      <w:proofErr w:type="spellEnd"/>
      <w:r w:rsidRPr="00123669">
        <w:rPr>
          <w:color w:val="auto"/>
          <w:sz w:val="20"/>
          <w:szCs w:val="20"/>
        </w:rPr>
        <w:t xml:space="preserve"> bez výdychového ventilu kategórie FFP2, ktorá je osobným ochranným prostriedkom podľa osobitného predpisu,</w:t>
      </w:r>
      <w:r w:rsidRPr="00123669">
        <w:rPr>
          <w:color w:val="auto"/>
          <w:sz w:val="13"/>
          <w:szCs w:val="13"/>
        </w:rPr>
        <w:t>1</w:t>
      </w:r>
      <w:r w:rsidRPr="00123669">
        <w:rPr>
          <w:color w:val="auto"/>
          <w:sz w:val="20"/>
          <w:szCs w:val="20"/>
        </w:rPr>
        <w:t>)</w:t>
      </w:r>
      <w:r w:rsidRPr="00123669">
        <w:rPr>
          <w:color w:val="auto"/>
          <w:sz w:val="13"/>
          <w:szCs w:val="13"/>
        </w:rPr>
        <w:t xml:space="preserve">7 </w:t>
      </w:r>
      <w:r w:rsidRPr="00123669">
        <w:rPr>
          <w:color w:val="auto"/>
          <w:sz w:val="20"/>
          <w:szCs w:val="20"/>
        </w:rPr>
        <w:t>alebo výrobok KN95 alebo N95 alebo iný výrobok, pre ktorý vydal Úrad pre normalizáciu, metrológiu a skúšobníctvo Slovenskej republiky rozhodnutie o uvedení určeného výrobku na trh bez posudzovania zhody podľa osobitného predpisu.</w:t>
      </w:r>
      <w:r w:rsidRPr="00123669">
        <w:rPr>
          <w:color w:val="auto"/>
          <w:sz w:val="13"/>
          <w:szCs w:val="13"/>
        </w:rPr>
        <w:t>2</w:t>
      </w:r>
      <w:r w:rsidRPr="00123669">
        <w:rPr>
          <w:color w:val="auto"/>
          <w:sz w:val="20"/>
          <w:szCs w:val="20"/>
        </w:rPr>
        <w:t>)</w:t>
      </w:r>
      <w:r w:rsidRPr="00123669">
        <w:rPr>
          <w:color w:val="auto"/>
          <w:sz w:val="13"/>
          <w:szCs w:val="13"/>
        </w:rPr>
        <w:t xml:space="preserve">8 </w:t>
      </w:r>
    </w:p>
    <w:p w:rsidR="006B7F50" w:rsidRPr="00123669" w:rsidRDefault="006B7F50" w:rsidP="006B7F50">
      <w:pPr>
        <w:pStyle w:val="Default"/>
        <w:rPr>
          <w:sz w:val="14"/>
          <w:szCs w:val="20"/>
        </w:rPr>
      </w:pPr>
      <w:r w:rsidRPr="00123669">
        <w:rPr>
          <w:sz w:val="7"/>
          <w:szCs w:val="13"/>
        </w:rPr>
        <w:t>1</w:t>
      </w:r>
      <w:r w:rsidRPr="00123669">
        <w:rPr>
          <w:sz w:val="14"/>
          <w:szCs w:val="20"/>
        </w:rPr>
        <w:t xml:space="preserve">) Nariadenie Európskeho parlamentu a Rady (EÚ) 2016/425 z 9. marca 2016 o osobných ochranných prostriedkoch a o zrušení smernice Rady 89/686/EHS (Ú. v. EÚ L 81, 31. 3. 2016). </w:t>
      </w:r>
    </w:p>
    <w:p w:rsidR="006B7F50" w:rsidRPr="00123669" w:rsidRDefault="006B7F50" w:rsidP="006B7F50">
      <w:pPr>
        <w:pStyle w:val="Default"/>
        <w:rPr>
          <w:sz w:val="14"/>
          <w:szCs w:val="20"/>
        </w:rPr>
      </w:pPr>
      <w:r w:rsidRPr="00123669">
        <w:rPr>
          <w:sz w:val="14"/>
          <w:szCs w:val="20"/>
        </w:rPr>
        <w:t xml:space="preserve">§ 4 ods. 1 zákona č. 56/2018 Z. z. o posudzovaní zhody výrobku, sprístupňovaní určeného výrobku na trhu a o zmene a doplnení niektorých zákonov v znení neskorších predpisov. </w:t>
      </w:r>
    </w:p>
    <w:p w:rsidR="006B7F50" w:rsidRPr="00123669" w:rsidRDefault="006B7F50" w:rsidP="006B7F50">
      <w:pPr>
        <w:pStyle w:val="Default"/>
        <w:rPr>
          <w:sz w:val="14"/>
          <w:szCs w:val="20"/>
        </w:rPr>
      </w:pPr>
      <w:r w:rsidRPr="00123669">
        <w:rPr>
          <w:sz w:val="7"/>
          <w:szCs w:val="13"/>
        </w:rPr>
        <w:t>2</w:t>
      </w:r>
      <w:r w:rsidRPr="00123669">
        <w:rPr>
          <w:sz w:val="14"/>
          <w:szCs w:val="20"/>
        </w:rPr>
        <w:t xml:space="preserve">) § 4 ods. 5 zákona č. 56/2018 Z. z. o posudzovaní zhody výrobku, sprístupňovaní určeného výrobku na trhu a o zmene a doplnení niektorých zákonov. </w:t>
      </w:r>
    </w:p>
    <w:p w:rsidR="006B7F50" w:rsidRPr="00123669" w:rsidRDefault="006B7F50" w:rsidP="006B7F50">
      <w:pPr>
        <w:pStyle w:val="Default"/>
        <w:rPr>
          <w:color w:val="auto"/>
          <w:sz w:val="7"/>
          <w:szCs w:val="13"/>
        </w:rPr>
      </w:pPr>
      <w:r w:rsidRPr="00123669">
        <w:rPr>
          <w:sz w:val="7"/>
          <w:szCs w:val="13"/>
        </w:rPr>
        <w:t>3</w:t>
      </w:r>
      <w:r w:rsidRPr="00123669">
        <w:rPr>
          <w:sz w:val="14"/>
          <w:szCs w:val="20"/>
        </w:rPr>
        <w:t xml:space="preserve">) Vyhláška Ministerstva zdravotníctva Slovenskej republiky č. 448/2007 Z. z. o podrobnostiach o faktoroch práce a pracovného prostredia vo vzťahu ku kategorizácii prác z hľadiska zdravotných rizík a o náležitostiach návrhu na zaradenie prác do kategórií v znení neskorších predpisov. </w:t>
      </w:r>
    </w:p>
    <w:p w:rsidR="000F13CB" w:rsidRPr="00123669" w:rsidRDefault="000F13CB" w:rsidP="006B7F50">
      <w:pPr>
        <w:pStyle w:val="Default"/>
        <w:rPr>
          <w:b/>
          <w:bCs/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§ 2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Prekrytie horných dýchacích ciest v interiéri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(1) Podľa § 48 ods. 4 písm. r) zákona sa všetkým osobám nariaďuje riadne prekrytie horných dýchacích ciest (nos a ústa) použitím respirátora na verejnosti vo všetkých priestoroch interiérov budov a prostriedkoch verejnej dopravy.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(2) Povinnosť podľa odseku 1 sa nevzťahuje na: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a) deti do 6 rokov veku,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b) deti v materskej škole alebo v inom obdobnom zariadení pre deti,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c) osoby so závažnými poruchami </w:t>
      </w:r>
      <w:proofErr w:type="spellStart"/>
      <w:r w:rsidRPr="00123669">
        <w:rPr>
          <w:color w:val="auto"/>
          <w:sz w:val="20"/>
          <w:szCs w:val="20"/>
        </w:rPr>
        <w:t>autistického</w:t>
      </w:r>
      <w:proofErr w:type="spellEnd"/>
      <w:r w:rsidRPr="00123669">
        <w:rPr>
          <w:color w:val="auto"/>
          <w:sz w:val="20"/>
          <w:szCs w:val="20"/>
        </w:rPr>
        <w:t xml:space="preserve"> spektra,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d) osoby so stredným a ťažkým mentálnym alebo sluchovým postihnutím,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e) osoby pri výkone športu na interiérových športoviskách,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f) fotografované osoby na čas nevyhnutný pre výkon procesu fotografovania,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g) osoby nevesty a ženícha pri sobáši,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h) výkonných umelcov pri podávaní umeleckého výkonu a účinkujúcich pri nakrúcaní dokumentárneho filmu,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i) tlmočníkov do posunkovej reči v rámci výkonu povolania,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j) zamestnanca, ktorý sa nachádza na vnútornom pracovisku sám.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(3) Použitie respirátora podľa odseku 1 možno nahradiť použitím inej preventívnej ochrannej pomôcky, a to použitím rúška, šálu alebo šatky v prípade: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a) detí do ukončenia prvého stupňa základnej školy,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b) osôb vo výkone väzby alebo vo výkone trestu odňatia slobody, pokiaľ sú umiestnené v objekte určenom na výkon väzby alebo trestu odňatia slobody,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c) zamestnancov vykonávajúcich rizikovú prácu, pri ktorej sú vystavení záťaži teplom alebo fyzickej záťaži, </w:t>
      </w:r>
    </w:p>
    <w:p w:rsidR="006B7F50" w:rsidRPr="00123669" w:rsidRDefault="006B7F50" w:rsidP="006B7F50">
      <w:pPr>
        <w:pStyle w:val="Default"/>
        <w:rPr>
          <w:color w:val="auto"/>
          <w:sz w:val="13"/>
          <w:szCs w:val="13"/>
        </w:rPr>
      </w:pPr>
      <w:r w:rsidRPr="00123669">
        <w:rPr>
          <w:color w:val="auto"/>
          <w:sz w:val="20"/>
          <w:szCs w:val="20"/>
        </w:rPr>
        <w:t>zaradenú do tretej kategórie alebo štvrtej kategórie,</w:t>
      </w:r>
      <w:r w:rsidRPr="00123669">
        <w:rPr>
          <w:color w:val="auto"/>
          <w:sz w:val="13"/>
          <w:szCs w:val="13"/>
        </w:rPr>
        <w:t>3</w:t>
      </w:r>
      <w:r w:rsidRPr="00123669">
        <w:rPr>
          <w:color w:val="auto"/>
          <w:sz w:val="20"/>
          <w:szCs w:val="20"/>
        </w:rPr>
        <w:t>)</w:t>
      </w:r>
      <w:r w:rsidRPr="00123669">
        <w:rPr>
          <w:color w:val="auto"/>
          <w:sz w:val="13"/>
          <w:szCs w:val="13"/>
        </w:rPr>
        <w:t xml:space="preserve">9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d) zamestnancov, u ktorých na základe vyjadrenia pracovnej zdravotnej služby pracovné podmienky alebo spôsob práce neumožňujú nosenie respirátora. </w:t>
      </w:r>
    </w:p>
    <w:p w:rsidR="006B7F50" w:rsidRPr="00123669" w:rsidRDefault="006B7F50" w:rsidP="006B7F50">
      <w:pPr>
        <w:pStyle w:val="Default"/>
        <w:pageBreakBefore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lastRenderedPageBreak/>
        <w:t xml:space="preserve">§ 3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Prekrytie horných dýchacích ciest v exteriéri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(1) Podľa § 48 ods. 4 písm. r) zákona sa všetkým osobám na verejnosti v exteriéroch nariaďuje riadne prekrytie horných dýchacích ciest (nos a ústa) použitím respirátora alebo inej preventívnej ochrannej pomôcky, a to rúška, šálu alebo šatky.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(2) Povinnosť podľa odseku 1 sa nevzťahuje na: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a) deti do 6 rokov veku,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b) deti v materskej škole alebo v inom obdobnom zariadení pre deti,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c) osoby v exteriéroch mimo zastavaného územia (intravilánu) obce, pokiaľ sú od ostatných osôb, s ktorými nežijú v jednej domácnosti, vzdialené viac ako 5 metrov,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d) osoby so závažnými poruchami </w:t>
      </w:r>
      <w:proofErr w:type="spellStart"/>
      <w:r w:rsidRPr="00123669">
        <w:rPr>
          <w:color w:val="auto"/>
          <w:sz w:val="20"/>
          <w:szCs w:val="20"/>
        </w:rPr>
        <w:t>autistického</w:t>
      </w:r>
      <w:proofErr w:type="spellEnd"/>
      <w:r w:rsidRPr="00123669">
        <w:rPr>
          <w:color w:val="auto"/>
          <w:sz w:val="20"/>
          <w:szCs w:val="20"/>
        </w:rPr>
        <w:t xml:space="preserve"> spektra,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e) osoby so stredným a ťažkým mentálnym alebo sluchovým postihnutím,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f) osoby pri výkone športu,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g) fotografované osoby na čas nevyhnutný pre výkon procesu fotografovania,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h) osoby nevesty a ženícha pri sobáši, </w:t>
      </w:r>
    </w:p>
    <w:p w:rsidR="006B7F50" w:rsidRPr="00123669" w:rsidRDefault="006B7F50" w:rsidP="006B7F50">
      <w:pPr>
        <w:pStyle w:val="Default"/>
        <w:spacing w:after="24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i) výkonných umelcov pri podávaní umeleckého výkonu a účinkujúcich pri nakrúcaní dokumentárneho filmu,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j) tlmočníkov do posunkovej reči v rámci výkonu povolania.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§ 4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Zrušovacie ustanovenia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Zrušuje sa vyhláška Úradu verejného zdravotníctva Slovenskej republiky č. 111/2020 V. v. SR, ktorou sa nariaďujú opatrenia pri ohrození verejného zdravia k povinnosti prekrytia horných dýchacích ciest.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§ 5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Účinnosť </w:t>
      </w: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color w:val="auto"/>
          <w:sz w:val="20"/>
          <w:szCs w:val="20"/>
        </w:rPr>
        <w:t xml:space="preserve">Táto vyhláška nadobúda účinnosť 22. marca 2021. </w:t>
      </w:r>
    </w:p>
    <w:p w:rsidR="000F13CB" w:rsidRPr="00123669" w:rsidRDefault="000F13CB" w:rsidP="006B7F50">
      <w:pPr>
        <w:pStyle w:val="Default"/>
        <w:rPr>
          <w:color w:val="auto"/>
          <w:sz w:val="20"/>
          <w:szCs w:val="20"/>
        </w:rPr>
      </w:pPr>
    </w:p>
    <w:p w:rsidR="006B7F50" w:rsidRPr="00123669" w:rsidRDefault="006B7F50" w:rsidP="006B7F50">
      <w:pPr>
        <w:pStyle w:val="Default"/>
        <w:rPr>
          <w:color w:val="auto"/>
          <w:sz w:val="20"/>
          <w:szCs w:val="20"/>
        </w:rPr>
      </w:pPr>
      <w:r w:rsidRPr="00123669">
        <w:rPr>
          <w:b/>
          <w:bCs/>
          <w:color w:val="auto"/>
          <w:sz w:val="20"/>
          <w:szCs w:val="20"/>
        </w:rPr>
        <w:t xml:space="preserve">PhDr. RNDr. MUDr. Ján </w:t>
      </w:r>
      <w:proofErr w:type="spellStart"/>
      <w:r w:rsidRPr="00123669">
        <w:rPr>
          <w:b/>
          <w:bCs/>
          <w:color w:val="auto"/>
          <w:sz w:val="20"/>
          <w:szCs w:val="20"/>
        </w:rPr>
        <w:t>Mikas</w:t>
      </w:r>
      <w:proofErr w:type="spellEnd"/>
      <w:r w:rsidRPr="00123669">
        <w:rPr>
          <w:b/>
          <w:bCs/>
          <w:color w:val="auto"/>
          <w:sz w:val="20"/>
          <w:szCs w:val="20"/>
        </w:rPr>
        <w:t xml:space="preserve">, PhD., MPH, v. r. </w:t>
      </w:r>
    </w:p>
    <w:p w:rsidR="005E43A6" w:rsidRDefault="006B7F50" w:rsidP="006B7F50">
      <w:r w:rsidRPr="00123669">
        <w:rPr>
          <w:b/>
          <w:bCs/>
          <w:sz w:val="20"/>
          <w:szCs w:val="20"/>
        </w:rPr>
        <w:t>hlavný hygienik Slovenskej republiky</w:t>
      </w:r>
    </w:p>
    <w:sectPr w:rsidR="005E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431D00"/>
    <w:multiLevelType w:val="hybridMultilevel"/>
    <w:tmpl w:val="95F7B0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CEFC9D"/>
    <w:multiLevelType w:val="hybridMultilevel"/>
    <w:tmpl w:val="9CAC63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CA6D6F"/>
    <w:multiLevelType w:val="hybridMultilevel"/>
    <w:tmpl w:val="050ED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932865"/>
    <w:multiLevelType w:val="hybridMultilevel"/>
    <w:tmpl w:val="4A316F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0E7758"/>
    <w:multiLevelType w:val="hybridMultilevel"/>
    <w:tmpl w:val="BDFC8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CA59E0"/>
    <w:multiLevelType w:val="hybridMultilevel"/>
    <w:tmpl w:val="2BA763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A314929"/>
    <w:multiLevelType w:val="hybridMultilevel"/>
    <w:tmpl w:val="859C1E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F0751C"/>
    <w:multiLevelType w:val="hybridMultilevel"/>
    <w:tmpl w:val="2FCF4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AE3E82D"/>
    <w:multiLevelType w:val="hybridMultilevel"/>
    <w:tmpl w:val="5D342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90CC0B"/>
    <w:multiLevelType w:val="hybridMultilevel"/>
    <w:tmpl w:val="78A18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37D9EC"/>
    <w:multiLevelType w:val="hybridMultilevel"/>
    <w:tmpl w:val="A6F75E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DF062F"/>
    <w:multiLevelType w:val="hybridMultilevel"/>
    <w:tmpl w:val="119BC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0E7C07"/>
    <w:multiLevelType w:val="hybridMultilevel"/>
    <w:tmpl w:val="41AA1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BA7F0BA"/>
    <w:multiLevelType w:val="hybridMultilevel"/>
    <w:tmpl w:val="B7C050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C44B369"/>
    <w:multiLevelType w:val="hybridMultilevel"/>
    <w:tmpl w:val="9720BB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1922C2"/>
    <w:multiLevelType w:val="hybridMultilevel"/>
    <w:tmpl w:val="A34BC4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ACFC68"/>
    <w:multiLevelType w:val="hybridMultilevel"/>
    <w:tmpl w:val="C26D0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01D8C2"/>
    <w:multiLevelType w:val="hybridMultilevel"/>
    <w:tmpl w:val="61CE7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  <w:num w:numId="15">
    <w:abstractNumId w:val="12"/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F50"/>
    <w:rsid w:val="000F13CB"/>
    <w:rsid w:val="00123669"/>
    <w:rsid w:val="002571CB"/>
    <w:rsid w:val="00423352"/>
    <w:rsid w:val="005E43A6"/>
    <w:rsid w:val="006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98960-4C62-A94A-B700-2C31ACB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 jozef</dc:creator>
  <cp:lastModifiedBy>Microsoft Office User</cp:lastModifiedBy>
  <cp:revision>2</cp:revision>
  <dcterms:created xsi:type="dcterms:W3CDTF">2021-03-22T09:00:00Z</dcterms:created>
  <dcterms:modified xsi:type="dcterms:W3CDTF">2021-03-23T12:13:00Z</dcterms:modified>
</cp:coreProperties>
</file>